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03-06/2021/5318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Хабаровск — с. Даниловка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778D8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D26">
        <w:rPr>
          <w:rFonts w:ascii="Times New Roman" w:hAnsi="Times New Roman" w:cs="Times New Roman"/>
          <w:sz w:val="28"/>
          <w:szCs w:val="28"/>
        </w:rPr>
        <w:t>г. Хабаровск — с.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Даниловка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A0D26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2021-12-01T06:43:00Z</dcterms:modified>
</cp:coreProperties>
</file>